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"/>
        <w:ind w:left="0" w:firstLine="0"/>
        <w:rPr>
          <w:rFonts w:ascii="Times New Roman"/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36" w:after="0"/>
        <w:ind w:left="47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41" w:after="0"/>
        <w:ind w:left="120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39" w:after="0"/>
        <w:ind w:left="47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240" w:after="0"/>
        <w:ind w:left="120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41" w:after="0"/>
        <w:ind w:left="192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240" w:after="0"/>
        <w:ind w:left="120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41" w:after="0"/>
        <w:ind w:left="192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34" w:after="0"/>
        <w:ind w:left="192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41" w:after="0"/>
        <w:ind w:left="192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40" w:after="0"/>
        <w:ind w:left="47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241" w:after="0"/>
        <w:ind w:left="120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40" w:after="0"/>
        <w:ind w:left="120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1" w:val="left" w:leader="none"/>
        </w:tabs>
        <w:spacing w:line="235" w:lineRule="auto" w:before="243" w:after="0"/>
        <w:ind w:left="120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243" w:after="0"/>
        <w:ind w:left="120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240" w:after="0"/>
        <w:ind w:left="120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243" w:after="0"/>
        <w:ind w:left="120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1" w:val="left" w:leader="none"/>
        </w:tabs>
        <w:spacing w:line="242" w:lineRule="auto" w:before="241" w:after="0"/>
        <w:ind w:left="120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31" w:after="0"/>
        <w:ind w:left="47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40" w:after="0"/>
        <w:ind w:left="120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83" w:footer="1464" w:top="1540" w:bottom="1660" w:left="132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87" w:after="0"/>
        <w:ind w:left="120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1" w:val="left" w:leader="none"/>
        </w:tabs>
        <w:spacing w:line="240" w:lineRule="auto" w:before="239" w:after="0"/>
        <w:ind w:left="120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200" w:val="left" w:leader="none"/>
        </w:tabs>
        <w:spacing w:line="240" w:lineRule="auto" w:before="240" w:after="0"/>
        <w:ind w:left="120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40" w:after="0"/>
        <w:ind w:left="192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41" w:after="0"/>
        <w:ind w:left="192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240" w:after="0"/>
        <w:ind w:left="120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40" w:after="0"/>
        <w:ind w:left="47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241" w:after="0"/>
        <w:ind w:left="120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22" w:val="left" w:leader="none"/>
        </w:tabs>
        <w:spacing w:line="242" w:lineRule="auto" w:before="240" w:after="0"/>
        <w:ind w:left="192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21" w:val="left" w:leader="none"/>
        </w:tabs>
        <w:spacing w:line="240" w:lineRule="auto" w:before="239" w:after="0"/>
        <w:ind w:left="192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40" w:after="0"/>
        <w:ind w:left="47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34" w:after="0"/>
        <w:ind w:left="120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39" w:after="0"/>
        <w:ind w:left="120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99" w:val="left" w:leader="none"/>
          <w:tab w:pos="1201" w:val="left" w:leader="none"/>
        </w:tabs>
        <w:spacing w:line="240" w:lineRule="auto" w:before="238" w:after="0"/>
        <w:ind w:left="120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39" w:after="0"/>
        <w:ind w:left="47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0" w:lineRule="auto" w:before="241" w:after="0"/>
        <w:ind w:left="120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35" w:lineRule="auto" w:before="244" w:after="0"/>
        <w:ind w:left="120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42" w:after="0"/>
        <w:ind w:left="47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58" w:footer="1464" w:top="1540" w:bottom="1660" w:left="1320" w:right="1340"/>
        </w:sectPr>
      </w:pP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87" w:after="0"/>
        <w:ind w:left="120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42" w:lineRule="auto" w:before="233" w:after="0"/>
        <w:ind w:left="120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78" w:val="left" w:leader="none"/>
        </w:tabs>
        <w:spacing w:line="240" w:lineRule="auto" w:before="239" w:after="0"/>
        <w:ind w:left="47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201" w:val="left" w:leader="none"/>
        </w:tabs>
        <w:spacing w:line="235" w:lineRule="auto" w:before="245" w:after="0"/>
        <w:ind w:left="120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78" w:val="left" w:leader="none"/>
        </w:tabs>
        <w:spacing w:line="240" w:lineRule="auto" w:before="236" w:after="0"/>
        <w:ind w:left="47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99" w:val="left" w:leader="none"/>
          <w:tab w:pos="1201" w:val="left" w:leader="none"/>
        </w:tabs>
        <w:spacing w:line="235" w:lineRule="auto" w:before="161" w:after="0"/>
        <w:ind w:left="1201" w:right="865" w:hanging="362"/>
        <w:jc w:val="left"/>
        <w:rPr>
          <w:sz w:val="21"/>
        </w:rPr>
      </w:pPr>
      <w:bookmarkStart w:name="A. Provide wall system utilizing SONUS F" w:id="44"/>
      <w:bookmarkEnd w:id="44"/>
      <w:r>
        <w:rPr/>
      </w:r>
      <w:r>
        <w:rPr>
          <w:sz w:val="21"/>
        </w:rPr>
        <w:t>Provide</w:t>
      </w:r>
      <w:r>
        <w:rPr>
          <w:spacing w:val="-6"/>
          <w:sz w:val="21"/>
        </w:rPr>
        <w:t> </w:t>
      </w:r>
      <w:r>
        <w:rPr>
          <w:sz w:val="21"/>
        </w:rPr>
        <w:t>wall</w:t>
      </w:r>
      <w:r>
        <w:rPr>
          <w:spacing w:val="-3"/>
          <w:sz w:val="21"/>
        </w:rPr>
        <w:t> </w:t>
      </w:r>
      <w:r>
        <w:rPr>
          <w:sz w:val="21"/>
        </w:rPr>
        <w:t>system</w:t>
      </w:r>
      <w:r>
        <w:rPr>
          <w:spacing w:val="-4"/>
          <w:sz w:val="21"/>
        </w:rPr>
        <w:t> </w:t>
      </w:r>
      <w:r>
        <w:rPr>
          <w:sz w:val="21"/>
        </w:rPr>
        <w:t>utilizing</w:t>
      </w:r>
      <w:r>
        <w:rPr>
          <w:spacing w:val="-6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6"/>
          <w:sz w:val="21"/>
        </w:rPr>
        <w:t> </w:t>
      </w:r>
      <w:r>
        <w:rPr>
          <w:sz w:val="21"/>
        </w:rPr>
        <w:t>systems</w:t>
      </w:r>
      <w:r>
        <w:rPr>
          <w:spacing w:val="-5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7"/>
          <w:sz w:val="21"/>
        </w:rPr>
        <w:t> </w:t>
      </w:r>
      <w:r>
        <w:rPr>
          <w:sz w:val="21"/>
        </w:rPr>
        <w:t>Materials,</w:t>
      </w:r>
      <w:r>
        <w:rPr>
          <w:spacing w:val="-6"/>
          <w:sz w:val="21"/>
        </w:rPr>
        <w:t> </w:t>
      </w:r>
      <w:r>
        <w:rPr>
          <w:sz w:val="21"/>
        </w:rPr>
        <w:t>6655 Parkland Blvd, Solon, OH 44139, Ph. (440) 248-0000, email </w:t>
      </w:r>
      <w:bookmarkStart w:name="B. Substitutions: Not Permitted without " w:id="45"/>
      <w:bookmarkEnd w:id="45"/>
      <w:r>
        <w:rPr>
          <w:w w:val="99"/>
          <w:sz w:val="21"/>
        </w:rPr>
      </w:r>
      <w:hyperlink r:id="rId11">
        <w:r>
          <w:rPr>
            <w:color w:val="0000FF"/>
            <w:spacing w:val="-2"/>
            <w:sz w:val="21"/>
            <w:u w:val="single" w:color="0000FF"/>
          </w:rPr>
          <w:t>customerservice@surfacematerials.com.</w:t>
        </w:r>
      </w:hyperlink>
    </w:p>
    <w:p>
      <w:pPr>
        <w:pStyle w:val="ListParagraph"/>
        <w:numPr>
          <w:ilvl w:val="2"/>
          <w:numId w:val="2"/>
        </w:numPr>
        <w:tabs>
          <w:tab w:pos="1200" w:val="left" w:leader="none"/>
        </w:tabs>
        <w:spacing w:line="240" w:lineRule="auto" w:before="244" w:after="0"/>
        <w:ind w:left="1200" w:right="0" w:hanging="353"/>
        <w:jc w:val="left"/>
        <w:rPr>
          <w:sz w:val="21"/>
        </w:rPr>
      </w:pPr>
      <w:bookmarkStart w:name="2.2 PRODUCT" w:id="46"/>
      <w:bookmarkEnd w:id="46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78" w:val="left" w:leader="none"/>
        </w:tabs>
        <w:spacing w:line="240" w:lineRule="auto" w:before="72" w:after="0"/>
        <w:ind w:left="478" w:right="0" w:hanging="358"/>
        <w:jc w:val="left"/>
      </w:pPr>
      <w:r>
        <w:rPr>
          <w:spacing w:val="-2"/>
        </w:rPr>
        <w:t>PRODUCT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39" w:val="left" w:leader="none"/>
        </w:tabs>
        <w:spacing w:line="240" w:lineRule="auto" w:before="0" w:after="0"/>
        <w:ind w:left="839" w:right="0" w:hanging="362"/>
        <w:jc w:val="left"/>
        <w:rPr>
          <w:b/>
          <w:sz w:val="21"/>
        </w:rPr>
      </w:pPr>
      <w:bookmarkStart w:name="A. Wall mounted acoustic system for inte" w:id="47"/>
      <w:bookmarkEnd w:id="47"/>
      <w:r>
        <w:rPr/>
      </w:r>
      <w:r>
        <w:rPr>
          <w:b/>
          <w:sz w:val="21"/>
        </w:rPr>
        <w:t>Wall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acoustic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system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40" w:lineRule="auto" w:before="233" w:after="0"/>
        <w:ind w:left="1561" w:right="0" w:hanging="362"/>
        <w:jc w:val="left"/>
        <w:rPr>
          <w:sz w:val="21"/>
        </w:rPr>
      </w:pPr>
      <w:bookmarkStart w:name="a. Basis of design: Side Step by Sonus, " w:id="48"/>
      <w:bookmarkEnd w:id="48"/>
      <w:r>
        <w:rPr/>
      </w:r>
      <w:r>
        <w:rPr>
          <w:sz w:val="21"/>
        </w:rPr>
        <w:t>Basis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Side</w:t>
      </w:r>
      <w:r>
        <w:rPr>
          <w:spacing w:val="-6"/>
          <w:sz w:val="21"/>
        </w:rPr>
        <w:t> </w:t>
      </w:r>
      <w:r>
        <w:rPr>
          <w:spacing w:val="-4"/>
          <w:sz w:val="21"/>
        </w:rPr>
        <w:t>Step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40" w:lineRule="auto" w:before="3" w:after="0"/>
        <w:ind w:left="1561" w:right="0" w:hanging="372"/>
        <w:jc w:val="left"/>
        <w:rPr>
          <w:sz w:val="21"/>
        </w:rPr>
      </w:pPr>
      <w:bookmarkStart w:name="b. Pattern: Repeating Pattern for each p" w:id="49"/>
      <w:bookmarkEnd w:id="49"/>
      <w:r>
        <w:rPr/>
      </w:r>
      <w:r>
        <w:rPr>
          <w:sz w:val="21"/>
        </w:rPr>
        <w:t>Pattern:</w:t>
      </w:r>
      <w:r>
        <w:rPr>
          <w:spacing w:val="-1"/>
          <w:sz w:val="21"/>
        </w:rPr>
        <w:t> </w:t>
      </w:r>
      <w:r>
        <w:rPr>
          <w:sz w:val="21"/>
        </w:rPr>
        <w:t>Repeating</w:t>
      </w:r>
      <w:r>
        <w:rPr>
          <w:spacing w:val="-1"/>
          <w:sz w:val="21"/>
        </w:rPr>
        <w:t> </w:t>
      </w:r>
      <w:r>
        <w:rPr>
          <w:sz w:val="21"/>
        </w:rPr>
        <w:t>Pattern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each</w:t>
      </w:r>
      <w:r>
        <w:rPr>
          <w:spacing w:val="-4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3"/>
          <w:sz w:val="21"/>
        </w:rPr>
        <w:t> </w:t>
      </w:r>
      <w:r>
        <w:rPr>
          <w:sz w:val="21"/>
        </w:rPr>
        <w:t>–</w:t>
      </w:r>
      <w:r>
        <w:rPr>
          <w:spacing w:val="-6"/>
          <w:sz w:val="21"/>
        </w:rPr>
        <w:t> </w:t>
      </w:r>
      <w:r>
        <w:rPr>
          <w:sz w:val="21"/>
        </w:rPr>
        <w:t>B,</w:t>
      </w:r>
      <w:r>
        <w:rPr>
          <w:spacing w:val="-4"/>
          <w:sz w:val="21"/>
        </w:rPr>
        <w:t> </w:t>
      </w:r>
      <w:r>
        <w:rPr>
          <w:sz w:val="21"/>
        </w:rPr>
        <w:t>A,</w:t>
      </w:r>
      <w:r>
        <w:rPr>
          <w:spacing w:val="-4"/>
          <w:sz w:val="21"/>
        </w:rPr>
        <w:t> </w:t>
      </w:r>
      <w:r>
        <w:rPr>
          <w:sz w:val="21"/>
        </w:rPr>
        <w:t>A,</w:t>
      </w:r>
      <w:r>
        <w:rPr>
          <w:spacing w:val="-5"/>
          <w:sz w:val="21"/>
        </w:rPr>
        <w:t> </w:t>
      </w:r>
      <w:r>
        <w:rPr>
          <w:sz w:val="21"/>
        </w:rPr>
        <w:t>C,</w:t>
      </w:r>
      <w:r>
        <w:rPr>
          <w:spacing w:val="-4"/>
          <w:sz w:val="21"/>
        </w:rPr>
        <w:t> </w:t>
      </w:r>
      <w:r>
        <w:rPr>
          <w:sz w:val="21"/>
        </w:rPr>
        <w:t>B,</w:t>
      </w:r>
      <w:r>
        <w:rPr>
          <w:spacing w:val="-5"/>
          <w:sz w:val="21"/>
        </w:rPr>
        <w:t> </w:t>
      </w:r>
      <w:r>
        <w:rPr>
          <w:sz w:val="21"/>
        </w:rPr>
        <w:t>B,</w:t>
      </w:r>
      <w:r>
        <w:rPr>
          <w:spacing w:val="-10"/>
          <w:sz w:val="21"/>
        </w:rPr>
        <w:t> </w:t>
      </w:r>
      <w:r>
        <w:rPr>
          <w:sz w:val="21"/>
        </w:rPr>
        <w:t>C,</w:t>
      </w:r>
      <w:r>
        <w:rPr>
          <w:spacing w:val="-5"/>
          <w:sz w:val="21"/>
        </w:rPr>
        <w:t> </w:t>
      </w:r>
      <w:r>
        <w:rPr>
          <w:spacing w:val="-10"/>
          <w:sz w:val="21"/>
        </w:rPr>
        <w:t>A</w:t>
      </w:r>
    </w:p>
    <w:p>
      <w:pPr>
        <w:pStyle w:val="ListParagraph"/>
        <w:numPr>
          <w:ilvl w:val="4"/>
          <w:numId w:val="2"/>
        </w:numPr>
        <w:tabs>
          <w:tab w:pos="2281" w:val="left" w:leader="none"/>
        </w:tabs>
        <w:spacing w:line="254" w:lineRule="exact" w:before="3" w:after="0"/>
        <w:ind w:left="2281" w:right="0" w:hanging="285"/>
        <w:jc w:val="left"/>
        <w:rPr>
          <w:sz w:val="21"/>
        </w:rPr>
      </w:pPr>
      <w:bookmarkStart w:name="i. A = 3”(W) x 2.25”(H)" w:id="50"/>
      <w:bookmarkEnd w:id="50"/>
      <w:r>
        <w:rPr/>
      </w:r>
      <w:bookmarkStart w:name="ii. B = 4.25”(W) x 3.75”(H)" w:id="51"/>
      <w:bookmarkEnd w:id="51"/>
      <w:r>
        <w:rPr/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=</w:t>
      </w:r>
      <w:r>
        <w:rPr>
          <w:spacing w:val="-4"/>
          <w:sz w:val="21"/>
        </w:rPr>
        <w:t> </w:t>
      </w:r>
      <w:r>
        <w:rPr>
          <w:sz w:val="21"/>
        </w:rPr>
        <w:t>3”(W)</w:t>
      </w:r>
      <w:r>
        <w:rPr>
          <w:spacing w:val="-5"/>
          <w:sz w:val="21"/>
        </w:rPr>
        <w:t> </w:t>
      </w:r>
      <w:r>
        <w:rPr>
          <w:sz w:val="21"/>
        </w:rPr>
        <w:t>x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2.25”(H)</w:t>
      </w:r>
    </w:p>
    <w:p>
      <w:pPr>
        <w:pStyle w:val="ListParagraph"/>
        <w:numPr>
          <w:ilvl w:val="4"/>
          <w:numId w:val="2"/>
        </w:numPr>
        <w:tabs>
          <w:tab w:pos="2280" w:val="left" w:leader="none"/>
        </w:tabs>
        <w:spacing w:line="254" w:lineRule="exact" w:before="0" w:after="0"/>
        <w:ind w:left="2280" w:right="0" w:hanging="335"/>
        <w:jc w:val="left"/>
        <w:rPr>
          <w:sz w:val="21"/>
        </w:rPr>
      </w:pPr>
      <w:r>
        <w:rPr>
          <w:sz w:val="21"/>
        </w:rPr>
        <w:t>B</w:t>
      </w:r>
      <w:r>
        <w:rPr>
          <w:spacing w:val="-1"/>
          <w:sz w:val="21"/>
        </w:rPr>
        <w:t> </w:t>
      </w:r>
      <w:r>
        <w:rPr>
          <w:sz w:val="21"/>
        </w:rPr>
        <w:t>=</w:t>
      </w:r>
      <w:r>
        <w:rPr>
          <w:spacing w:val="-5"/>
          <w:sz w:val="21"/>
        </w:rPr>
        <w:t> </w:t>
      </w:r>
      <w:r>
        <w:rPr>
          <w:sz w:val="21"/>
        </w:rPr>
        <w:t>4.25”(W)</w:t>
      </w:r>
      <w:r>
        <w:rPr>
          <w:spacing w:val="-8"/>
          <w:sz w:val="21"/>
        </w:rPr>
        <w:t> </w:t>
      </w:r>
      <w:r>
        <w:rPr>
          <w:sz w:val="21"/>
        </w:rPr>
        <w:t>x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3.75”(H)</w:t>
      </w:r>
    </w:p>
    <w:p>
      <w:pPr>
        <w:pStyle w:val="ListParagraph"/>
        <w:numPr>
          <w:ilvl w:val="4"/>
          <w:numId w:val="2"/>
        </w:numPr>
        <w:tabs>
          <w:tab w:pos="2280" w:val="left" w:leader="none"/>
        </w:tabs>
        <w:spacing w:line="240" w:lineRule="auto" w:before="3" w:after="0"/>
        <w:ind w:left="2280" w:right="0" w:hanging="385"/>
        <w:jc w:val="left"/>
        <w:rPr>
          <w:sz w:val="21"/>
        </w:rPr>
      </w:pPr>
      <w:bookmarkStart w:name="iii. C = 5.75”(W) x 3”(H)" w:id="52"/>
      <w:bookmarkEnd w:id="52"/>
      <w:r>
        <w:rPr/>
      </w:r>
      <w:r>
        <w:rPr>
          <w:sz w:val="21"/>
        </w:rPr>
        <w:t>C =</w:t>
      </w:r>
      <w:r>
        <w:rPr>
          <w:spacing w:val="-5"/>
          <w:sz w:val="21"/>
        </w:rPr>
        <w:t> </w:t>
      </w:r>
      <w:r>
        <w:rPr>
          <w:sz w:val="21"/>
        </w:rPr>
        <w:t>5.75”(W)</w:t>
      </w:r>
      <w:r>
        <w:rPr>
          <w:spacing w:val="-7"/>
          <w:sz w:val="21"/>
        </w:rPr>
        <w:t> </w:t>
      </w:r>
      <w:r>
        <w:rPr>
          <w:sz w:val="21"/>
        </w:rPr>
        <w:t>x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3”(H)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42" w:lineRule="auto" w:before="3" w:after="0"/>
        <w:ind w:left="1561" w:right="311" w:hanging="351"/>
        <w:jc w:val="left"/>
        <w:rPr>
          <w:sz w:val="21"/>
        </w:rPr>
      </w:pPr>
      <w:bookmarkStart w:name="c. Materials: 100% Polyester (PET) with " w:id="53"/>
      <w:bookmarkEnd w:id="53"/>
      <w:r>
        <w:rPr/>
      </w:r>
      <w:r>
        <w:rPr>
          <w:sz w:val="21"/>
        </w:rPr>
        <w:t>Materials:</w:t>
      </w:r>
      <w:r>
        <w:rPr>
          <w:spacing w:val="-1"/>
          <w:sz w:val="21"/>
        </w:rPr>
        <w:t> </w:t>
      </w:r>
      <w:r>
        <w:rPr>
          <w:sz w:val="21"/>
        </w:rPr>
        <w:t>100%</w:t>
      </w:r>
      <w:r>
        <w:rPr>
          <w:spacing w:val="-8"/>
          <w:sz w:val="21"/>
        </w:rPr>
        <w:t> </w:t>
      </w:r>
      <w:r>
        <w:rPr>
          <w:sz w:val="21"/>
        </w:rPr>
        <w:t>Polyester</w:t>
      </w:r>
      <w:r>
        <w:rPr>
          <w:spacing w:val="-6"/>
          <w:sz w:val="21"/>
        </w:rPr>
        <w:t> </w:t>
      </w:r>
      <w:r>
        <w:rPr>
          <w:sz w:val="21"/>
        </w:rPr>
        <w:t>(PET)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2"/>
          <w:sz w:val="21"/>
        </w:rPr>
        <w:t> </w:t>
      </w:r>
      <w:r>
        <w:rPr>
          <w:sz w:val="21"/>
        </w:rPr>
        <w:t>recycled</w:t>
      </w:r>
      <w:r>
        <w:rPr>
          <w:spacing w:val="-5"/>
          <w:sz w:val="21"/>
        </w:rPr>
        <w:t> </w:t>
      </w:r>
      <w:r>
        <w:rPr>
          <w:sz w:val="21"/>
        </w:rPr>
        <w:t>content and</w:t>
      </w:r>
      <w:r>
        <w:rPr>
          <w:spacing w:val="-5"/>
          <w:sz w:val="21"/>
        </w:rPr>
        <w:t> </w:t>
      </w:r>
      <w:r>
        <w:rPr>
          <w:sz w:val="21"/>
        </w:rPr>
        <w:t>MDF</w:t>
      </w:r>
      <w:r>
        <w:rPr>
          <w:spacing w:val="-6"/>
          <w:sz w:val="21"/>
        </w:rPr>
        <w:t> </w:t>
      </w:r>
      <w:r>
        <w:rPr>
          <w:sz w:val="21"/>
        </w:rPr>
        <w:t>backer </w:t>
      </w:r>
      <w:r>
        <w:rPr>
          <w:spacing w:val="-2"/>
          <w:sz w:val="21"/>
        </w:rPr>
        <w:t>board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54" w:lineRule="exact" w:before="1" w:after="0"/>
        <w:ind w:left="1561" w:right="0" w:hanging="372"/>
        <w:jc w:val="left"/>
        <w:rPr>
          <w:sz w:val="21"/>
        </w:rPr>
      </w:pPr>
      <w:bookmarkStart w:name="d. Environmental: Low VOC emissions, for" w:id="54"/>
      <w:bookmarkEnd w:id="54"/>
      <w:r>
        <w:rPr/>
      </w:r>
      <w:r>
        <w:rPr>
          <w:sz w:val="21"/>
        </w:rPr>
        <w:t>Environmental:</w:t>
      </w:r>
      <w:r>
        <w:rPr>
          <w:spacing w:val="-6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9"/>
          <w:sz w:val="21"/>
        </w:rPr>
        <w:t> </w:t>
      </w:r>
      <w:r>
        <w:rPr>
          <w:sz w:val="21"/>
        </w:rPr>
        <w:t>formaldehyde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54" w:lineRule="exact" w:before="0" w:after="0"/>
        <w:ind w:left="1561" w:right="0" w:hanging="366"/>
        <w:jc w:val="left"/>
        <w:rPr>
          <w:sz w:val="21"/>
        </w:rPr>
      </w:pPr>
      <w:bookmarkStart w:name="e. Warranty: Ten (10) year product warra" w:id="55"/>
      <w:bookmarkEnd w:id="55"/>
      <w:r>
        <w:rPr/>
      </w:r>
      <w:bookmarkStart w:name="f. Size:  Each repeating panel section i" w:id="56"/>
      <w:bookmarkEnd w:id="56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54" w:lineRule="exact" w:before="2" w:after="0"/>
        <w:ind w:left="1561" w:right="0" w:hanging="326"/>
        <w:jc w:val="left"/>
        <w:rPr>
          <w:sz w:val="21"/>
        </w:rPr>
      </w:pPr>
      <w:bookmarkStart w:name="g. Thickness 9mm" w:id="57"/>
      <w:bookmarkEnd w:id="57"/>
      <w:r>
        <w:rPr/>
      </w:r>
      <w:r>
        <w:rPr>
          <w:sz w:val="21"/>
        </w:rPr>
        <w:t>Size:</w:t>
      </w:r>
      <w:r>
        <w:rPr>
          <w:spacing w:val="42"/>
          <w:sz w:val="21"/>
        </w:rPr>
        <w:t> </w:t>
      </w:r>
      <w:r>
        <w:rPr>
          <w:sz w:val="21"/>
        </w:rPr>
        <w:t>Each</w:t>
      </w:r>
      <w:r>
        <w:rPr>
          <w:spacing w:val="-5"/>
          <w:sz w:val="21"/>
        </w:rPr>
        <w:t> </w:t>
      </w:r>
      <w:r>
        <w:rPr>
          <w:sz w:val="21"/>
        </w:rPr>
        <w:t>repeating</w:t>
      </w:r>
      <w:r>
        <w:rPr>
          <w:spacing w:val="-2"/>
          <w:sz w:val="21"/>
        </w:rPr>
        <w:t> </w:t>
      </w:r>
      <w:r>
        <w:rPr>
          <w:sz w:val="21"/>
        </w:rPr>
        <w:t>panel</w:t>
      </w:r>
      <w:r>
        <w:rPr>
          <w:spacing w:val="-2"/>
          <w:sz w:val="21"/>
        </w:rPr>
        <w:t> </w:t>
      </w:r>
      <w:r>
        <w:rPr>
          <w:sz w:val="21"/>
        </w:rPr>
        <w:t>section</w:t>
      </w:r>
      <w:r>
        <w:rPr>
          <w:spacing w:val="-5"/>
          <w:sz w:val="21"/>
        </w:rPr>
        <w:t> </w:t>
      </w:r>
      <w:r>
        <w:rPr>
          <w:sz w:val="21"/>
        </w:rPr>
        <w:t>is</w:t>
      </w:r>
      <w:r>
        <w:rPr>
          <w:spacing w:val="-6"/>
          <w:sz w:val="21"/>
        </w:rPr>
        <w:t> </w:t>
      </w:r>
      <w:r>
        <w:rPr>
          <w:sz w:val="21"/>
        </w:rPr>
        <w:t>33.25”</w:t>
      </w:r>
      <w:r>
        <w:rPr>
          <w:spacing w:val="-4"/>
          <w:sz w:val="21"/>
        </w:rPr>
        <w:t> </w:t>
      </w:r>
      <w:r>
        <w:rPr>
          <w:sz w:val="21"/>
        </w:rPr>
        <w:t>(W)</w:t>
      </w:r>
      <w:r>
        <w:rPr>
          <w:spacing w:val="-8"/>
          <w:sz w:val="21"/>
        </w:rPr>
        <w:t> </w:t>
      </w:r>
      <w:r>
        <w:rPr>
          <w:sz w:val="21"/>
        </w:rPr>
        <w:t>x</w:t>
      </w:r>
      <w:r>
        <w:rPr>
          <w:spacing w:val="-1"/>
          <w:sz w:val="21"/>
        </w:rPr>
        <w:t> </w:t>
      </w:r>
      <w:r>
        <w:rPr>
          <w:sz w:val="21"/>
        </w:rPr>
        <w:t>95.5”</w:t>
      </w:r>
      <w:r>
        <w:rPr>
          <w:spacing w:val="-10"/>
          <w:sz w:val="21"/>
        </w:rPr>
        <w:t> </w:t>
      </w:r>
      <w:r>
        <w:rPr>
          <w:spacing w:val="-5"/>
          <w:sz w:val="21"/>
        </w:rPr>
        <w:t>(H)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54" w:lineRule="exact" w:before="0" w:after="0"/>
        <w:ind w:left="1561" w:right="0" w:hanging="360"/>
        <w:jc w:val="left"/>
        <w:rPr>
          <w:sz w:val="21"/>
        </w:rPr>
      </w:pPr>
      <w:r>
        <w:rPr>
          <w:spacing w:val="-2"/>
          <w:sz w:val="21"/>
        </w:rPr>
        <w:t>Thickness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12mm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40" w:lineRule="auto" w:before="4" w:after="0"/>
        <w:ind w:left="1561" w:right="0" w:hanging="372"/>
        <w:jc w:val="left"/>
        <w:rPr>
          <w:sz w:val="21"/>
        </w:rPr>
      </w:pPr>
      <w:bookmarkStart w:name="h. Felt Finish: As selected from manufac" w:id="58"/>
      <w:bookmarkEnd w:id="58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7"/>
          <w:sz w:val="21"/>
        </w:rPr>
        <w:t> </w:t>
      </w:r>
      <w:r>
        <w:rPr>
          <w:sz w:val="21"/>
        </w:rPr>
        <w:t>manufacturer's</w:t>
      </w:r>
      <w:r>
        <w:rPr>
          <w:spacing w:val="-9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39" w:val="left" w:leader="none"/>
          <w:tab w:pos="841" w:val="left" w:leader="none"/>
        </w:tabs>
        <w:spacing w:line="242" w:lineRule="auto" w:before="247" w:after="0"/>
        <w:ind w:left="841" w:right="163" w:hanging="357"/>
        <w:jc w:val="left"/>
        <w:rPr>
          <w:sz w:val="21"/>
        </w:rPr>
      </w:pPr>
      <w:bookmarkStart w:name="B. Flame Resistance: SONUS Felt ribs hav" w:id="59"/>
      <w:bookmarkEnd w:id="59"/>
      <w:r>
        <w:rPr/>
      </w:r>
      <w:r>
        <w:rPr>
          <w:b/>
          <w:sz w:val="21"/>
        </w:rPr>
        <w:t>Flame 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4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ribs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8"/>
          <w:sz w:val="21"/>
        </w:rPr>
        <w:t> </w:t>
      </w:r>
      <w:r>
        <w:rPr>
          <w:sz w:val="21"/>
        </w:rPr>
        <w:t>rating</w:t>
      </w:r>
      <w:r>
        <w:rPr>
          <w:spacing w:val="-7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1"/>
          <w:sz w:val="21"/>
        </w:rPr>
        <w:t> </w:t>
      </w:r>
      <w:r>
        <w:rPr>
          <w:sz w:val="21"/>
        </w:rPr>
        <w:t>method</w:t>
      </w:r>
      <w:r>
        <w:rPr>
          <w:spacing w:val="-5"/>
          <w:sz w:val="21"/>
        </w:rPr>
        <w:t> </w:t>
      </w:r>
      <w:r>
        <w:rPr>
          <w:sz w:val="21"/>
        </w:rPr>
        <w:t>for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39" w:val="left" w:leader="none"/>
          <w:tab w:pos="841" w:val="left" w:leader="none"/>
        </w:tabs>
        <w:spacing w:line="242" w:lineRule="auto" w:before="232" w:after="0"/>
        <w:ind w:left="841" w:right="150" w:hanging="354"/>
        <w:jc w:val="left"/>
        <w:rPr>
          <w:sz w:val="21"/>
        </w:rPr>
      </w:pPr>
      <w:bookmarkStart w:name="C. Acoustic Performance: To generate the" w:id="60"/>
      <w:bookmarkEnd w:id="60"/>
      <w:r>
        <w:rPr/>
      </w:r>
      <w:r>
        <w:rPr>
          <w:b/>
          <w:sz w:val="21"/>
        </w:rPr>
        <w:t>Acoustic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"/>
          <w:sz w:val="21"/>
        </w:rPr>
        <w:t> </w:t>
      </w:r>
      <w:r>
        <w:rPr>
          <w:sz w:val="21"/>
        </w:rPr>
        <w:t>generate</w:t>
      </w:r>
      <w:r>
        <w:rPr>
          <w:spacing w:val="-8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standing</w:t>
      </w:r>
      <w:r>
        <w:rPr>
          <w:spacing w:val="-3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waves</w:t>
      </w:r>
      <w:r>
        <w:rPr>
          <w:spacing w:val="-7"/>
          <w:sz w:val="21"/>
        </w:rPr>
        <w:t> </w:t>
      </w:r>
      <w:r>
        <w:rPr>
          <w:sz w:val="21"/>
        </w:rPr>
        <w:t>required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resistive</w:t>
      </w:r>
      <w:r>
        <w:rPr>
          <w:spacing w:val="-8"/>
          <w:sz w:val="21"/>
        </w:rPr>
        <w:t> </w:t>
      </w:r>
      <w:r>
        <w:rPr>
          <w:sz w:val="21"/>
        </w:rPr>
        <w:t>absorption,</w:t>
      </w:r>
      <w:r>
        <w:rPr>
          <w:spacing w:val="-7"/>
          <w:sz w:val="21"/>
        </w:rPr>
        <w:t> </w:t>
      </w:r>
      <w:r>
        <w:rPr>
          <w:sz w:val="21"/>
        </w:rPr>
        <w:t>each </w:t>
      </w:r>
      <w:bookmarkStart w:name="a. Each panel section must achieve minim" w:id="61"/>
      <w:bookmarkEnd w:id="61"/>
      <w:r>
        <w:rPr>
          <w:sz w:val="21"/>
        </w:rPr>
        <w:t>panel</w:t>
      </w:r>
      <w:r>
        <w:rPr>
          <w:sz w:val="21"/>
        </w:rPr>
        <w:t> must contain a rigid, acoustically absorptive face and sides.</w:t>
      </w:r>
    </w:p>
    <w:p>
      <w:pPr>
        <w:pStyle w:val="ListParagraph"/>
        <w:numPr>
          <w:ilvl w:val="3"/>
          <w:numId w:val="2"/>
        </w:numPr>
        <w:tabs>
          <w:tab w:pos="1561" w:val="left" w:leader="none"/>
        </w:tabs>
        <w:spacing w:line="240" w:lineRule="auto" w:before="239" w:after="0"/>
        <w:ind w:left="1561" w:right="0" w:hanging="362"/>
        <w:jc w:val="left"/>
        <w:rPr>
          <w:sz w:val="21"/>
        </w:rPr>
      </w:pP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section</w:t>
      </w:r>
      <w:r>
        <w:rPr>
          <w:spacing w:val="-4"/>
          <w:sz w:val="21"/>
        </w:rPr>
        <w:t> </w:t>
      </w:r>
      <w:r>
        <w:rPr>
          <w:sz w:val="21"/>
        </w:rPr>
        <w:t>must</w:t>
      </w:r>
      <w:r>
        <w:rPr>
          <w:spacing w:val="-3"/>
          <w:sz w:val="21"/>
        </w:rPr>
        <w:t> </w:t>
      </w:r>
      <w:r>
        <w:rPr>
          <w:sz w:val="21"/>
        </w:rPr>
        <w:t>achieve</w:t>
      </w:r>
      <w:r>
        <w:rPr>
          <w:spacing w:val="-8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NRC</w:t>
      </w:r>
      <w:r>
        <w:rPr>
          <w:spacing w:val="4"/>
          <w:sz w:val="21"/>
        </w:rPr>
        <w:t> </w:t>
      </w:r>
      <w:r>
        <w:rPr>
          <w:sz w:val="21"/>
        </w:rPr>
        <w:t>value: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1.05</w:t>
      </w:r>
    </w:p>
    <w:p>
      <w:pPr>
        <w:pStyle w:val="ListParagraph"/>
        <w:numPr>
          <w:ilvl w:val="2"/>
          <w:numId w:val="2"/>
        </w:numPr>
        <w:tabs>
          <w:tab w:pos="840" w:val="left" w:leader="none"/>
        </w:tabs>
        <w:spacing w:line="240" w:lineRule="auto" w:before="240" w:after="0"/>
        <w:ind w:left="840" w:right="0" w:hanging="37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39" w:val="left" w:leader="none"/>
        </w:tabs>
        <w:spacing w:line="240" w:lineRule="auto" w:before="212" w:after="0"/>
        <w:ind w:left="839" w:right="0" w:hanging="343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2"/>
          <w:sz w:val="20"/>
        </w:rPr>
        <w:t>Options: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headerReference w:type="default" r:id="rId9"/>
          <w:footerReference w:type="default" r:id="rId10"/>
          <w:pgSz w:w="12240" w:h="15840"/>
          <w:pgMar w:header="783" w:footer="1464" w:top="1540" w:bottom="1660" w:left="1320" w:right="1340"/>
          <w:pgNumType w:start="3"/>
        </w:sectPr>
      </w:pPr>
    </w:p>
    <w:p>
      <w:pPr>
        <w:spacing w:before="85"/>
        <w:ind w:left="1562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1.</w:t>
      </w:r>
      <w:r>
        <w:rPr>
          <w:rFonts w:ascii="Arial"/>
          <w:spacing w:val="32"/>
          <w:sz w:val="20"/>
        </w:rPr>
        <w:t>  </w:t>
      </w:r>
      <w:r>
        <w:rPr>
          <w:rFonts w:ascii="Arial"/>
          <w:sz w:val="20"/>
        </w:rPr>
        <w:t>Z-clip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and Z-</w:t>
      </w:r>
      <w:r>
        <w:rPr>
          <w:rFonts w:ascii="Arial"/>
          <w:spacing w:val="-5"/>
          <w:sz w:val="20"/>
        </w:rPr>
        <w:t>bar</w:t>
      </w:r>
    </w:p>
    <w:p>
      <w:pPr>
        <w:pStyle w:val="BodyText"/>
        <w:spacing w:before="51"/>
        <w:ind w:left="0" w:firstLine="0"/>
        <w:rPr>
          <w:rFonts w:ascii="Arial"/>
          <w:sz w:val="20"/>
        </w:rPr>
      </w:pPr>
    </w:p>
    <w:p>
      <w:pPr>
        <w:pStyle w:val="Heading1"/>
        <w:rPr>
          <w:u w:val="none"/>
        </w:rPr>
      </w:pPr>
      <w:bookmarkStart w:name="PART 3 – EXECUTION" w:id="62"/>
      <w:bookmarkEnd w:id="6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3"/>
        </w:numPr>
        <w:tabs>
          <w:tab w:pos="478" w:val="left" w:leader="none"/>
        </w:tabs>
        <w:spacing w:line="240" w:lineRule="auto" w:before="236" w:after="0"/>
        <w:ind w:left="478" w:right="0" w:hanging="358"/>
        <w:jc w:val="left"/>
      </w:pPr>
      <w:bookmarkStart w:name="3.1 EXAMINATION" w:id="63"/>
      <w:bookmarkEnd w:id="63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3"/>
        </w:numPr>
        <w:tabs>
          <w:tab w:pos="1201" w:val="left" w:leader="none"/>
        </w:tabs>
        <w:spacing w:line="240" w:lineRule="auto" w:before="241" w:after="0"/>
        <w:ind w:left="1201" w:right="300" w:hanging="360"/>
        <w:jc w:val="left"/>
        <w:rPr>
          <w:sz w:val="21"/>
        </w:rPr>
      </w:pPr>
      <w:bookmarkStart w:name="A. Inspect installation area and conditi" w:id="64"/>
      <w:bookmarkEnd w:id="64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6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7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3"/>
        </w:numPr>
        <w:tabs>
          <w:tab w:pos="1201" w:val="left" w:leader="none"/>
        </w:tabs>
        <w:spacing w:line="242" w:lineRule="auto" w:before="236" w:after="0"/>
        <w:ind w:left="1201" w:right="252" w:hanging="360"/>
        <w:jc w:val="left"/>
        <w:rPr>
          <w:sz w:val="21"/>
        </w:rPr>
      </w:pPr>
      <w:bookmarkStart w:name="B. Do not begin installation until subst" w:id="65"/>
      <w:bookmarkEnd w:id="65"/>
      <w:r>
        <w:rPr/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until substrates</w:t>
      </w:r>
      <w:r>
        <w:rPr>
          <w:spacing w:val="-6"/>
          <w:sz w:val="21"/>
        </w:rPr>
        <w:t> </w:t>
      </w:r>
      <w:r>
        <w:rPr>
          <w:sz w:val="21"/>
        </w:rPr>
        <w:t>have</w:t>
      </w:r>
      <w:r>
        <w:rPr>
          <w:spacing w:val="-7"/>
          <w:sz w:val="21"/>
        </w:rPr>
        <w:t> </w:t>
      </w:r>
      <w:r>
        <w:rPr>
          <w:sz w:val="21"/>
        </w:rPr>
        <w:t>been</w:t>
      </w:r>
      <w:r>
        <w:rPr>
          <w:spacing w:val="-6"/>
          <w:sz w:val="21"/>
        </w:rPr>
        <w:t> </w:t>
      </w:r>
      <w:r>
        <w:rPr>
          <w:sz w:val="21"/>
        </w:rPr>
        <w:t>properly</w:t>
      </w:r>
      <w:r>
        <w:rPr>
          <w:spacing w:val="-5"/>
          <w:sz w:val="21"/>
        </w:rPr>
        <w:t> </w:t>
      </w:r>
      <w:r>
        <w:rPr>
          <w:sz w:val="21"/>
        </w:rPr>
        <w:t>prepared.</w:t>
      </w:r>
      <w:r>
        <w:rPr>
          <w:spacing w:val="-6"/>
          <w:sz w:val="21"/>
        </w:rPr>
        <w:t> </w:t>
      </w:r>
      <w:r>
        <w:rPr>
          <w:sz w:val="21"/>
        </w:rPr>
        <w:t>If</w:t>
      </w:r>
      <w:r>
        <w:rPr>
          <w:spacing w:val="-3"/>
          <w:sz w:val="21"/>
        </w:rPr>
        <w:t> </w:t>
      </w:r>
      <w:r>
        <w:rPr>
          <w:sz w:val="21"/>
        </w:rPr>
        <w:t>substrate</w:t>
      </w:r>
      <w:r>
        <w:rPr>
          <w:spacing w:val="-7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Heading2"/>
        <w:numPr>
          <w:ilvl w:val="1"/>
          <w:numId w:val="3"/>
        </w:numPr>
        <w:tabs>
          <w:tab w:pos="478" w:val="left" w:leader="none"/>
        </w:tabs>
        <w:spacing w:line="240" w:lineRule="auto" w:before="238" w:after="0"/>
        <w:ind w:left="478" w:right="0" w:hanging="358"/>
        <w:jc w:val="left"/>
      </w:pPr>
      <w:bookmarkStart w:name="3.2 INSTALLATION" w:id="66"/>
      <w:bookmarkEnd w:id="66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</w:tabs>
        <w:spacing w:line="240" w:lineRule="auto" w:before="241" w:after="0"/>
        <w:ind w:left="1200" w:right="0" w:hanging="359"/>
        <w:jc w:val="left"/>
        <w:rPr>
          <w:sz w:val="21"/>
        </w:rPr>
      </w:pPr>
      <w:bookmarkStart w:name="A. Install as per General Contractor’s p" w:id="67"/>
      <w:bookmarkEnd w:id="67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3"/>
        </w:numPr>
        <w:tabs>
          <w:tab w:pos="1201" w:val="left" w:leader="none"/>
        </w:tabs>
        <w:spacing w:line="242" w:lineRule="auto" w:before="234" w:after="0"/>
        <w:ind w:left="1201" w:right="385" w:hanging="360"/>
        <w:jc w:val="left"/>
        <w:rPr>
          <w:sz w:val="21"/>
        </w:rPr>
      </w:pPr>
      <w:bookmarkStart w:name="B. Installation must be done by qualifie" w:id="68"/>
      <w:bookmarkEnd w:id="68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3"/>
        </w:numPr>
        <w:tabs>
          <w:tab w:pos="1199" w:val="left" w:leader="none"/>
        </w:tabs>
        <w:spacing w:line="240" w:lineRule="auto" w:before="239" w:after="0"/>
        <w:ind w:left="1199" w:right="0" w:hanging="358"/>
        <w:jc w:val="left"/>
        <w:rPr>
          <w:sz w:val="21"/>
        </w:rPr>
      </w:pPr>
      <w:bookmarkStart w:name="C. Comply with manufacturer’s instructio" w:id="69"/>
      <w:bookmarkEnd w:id="69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</w:tabs>
        <w:spacing w:line="240" w:lineRule="auto" w:before="240" w:after="0"/>
        <w:ind w:left="1200" w:right="0" w:hanging="359"/>
        <w:jc w:val="left"/>
        <w:rPr>
          <w:sz w:val="21"/>
        </w:rPr>
      </w:pPr>
      <w:bookmarkStart w:name="D. Confirm all field dimensions are coor" w:id="70"/>
      <w:bookmarkEnd w:id="70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8"/>
          <w:sz w:val="21"/>
        </w:rPr>
        <w:t> </w:t>
      </w:r>
      <w:r>
        <w:rPr>
          <w:sz w:val="21"/>
        </w:rPr>
        <w:t>are</w:t>
      </w:r>
      <w:r>
        <w:rPr>
          <w:spacing w:val="-8"/>
          <w:sz w:val="21"/>
        </w:rPr>
        <w:t> </w:t>
      </w:r>
      <w:r>
        <w:rPr>
          <w:sz w:val="21"/>
        </w:rPr>
        <w:t>coordinated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3"/>
        </w:numPr>
        <w:tabs>
          <w:tab w:pos="478" w:val="left" w:leader="none"/>
        </w:tabs>
        <w:spacing w:line="240" w:lineRule="auto" w:before="233" w:after="0"/>
        <w:ind w:left="478" w:right="0" w:hanging="358"/>
        <w:jc w:val="left"/>
      </w:pPr>
      <w:bookmarkStart w:name="3.3 ADJUSTING AND CLEANING" w:id="71"/>
      <w:bookmarkEnd w:id="71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</w:tabs>
        <w:spacing w:line="240" w:lineRule="auto" w:before="241" w:after="0"/>
        <w:ind w:left="1200" w:right="0" w:hanging="359"/>
        <w:jc w:val="left"/>
        <w:rPr>
          <w:sz w:val="21"/>
        </w:rPr>
      </w:pPr>
      <w:bookmarkStart w:name="A. Adjust units for proper position, uni" w:id="72"/>
      <w:bookmarkEnd w:id="72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</w:tabs>
        <w:spacing w:line="240" w:lineRule="auto" w:before="241" w:after="0"/>
        <w:ind w:left="1200" w:right="0" w:hanging="359"/>
        <w:jc w:val="left"/>
        <w:rPr>
          <w:sz w:val="21"/>
        </w:rPr>
      </w:pPr>
      <w:bookmarkStart w:name="B. Clean exposed and semi-exposed surfac" w:id="73"/>
      <w:bookmarkEnd w:id="73"/>
      <w:r>
        <w:rPr/>
      </w: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ListParagraph"/>
        <w:numPr>
          <w:ilvl w:val="2"/>
          <w:numId w:val="3"/>
        </w:numPr>
        <w:tabs>
          <w:tab w:pos="1199" w:val="left" w:leader="none"/>
          <w:tab w:pos="1201" w:val="left" w:leader="none"/>
        </w:tabs>
        <w:spacing w:line="242" w:lineRule="auto" w:before="241" w:after="0"/>
        <w:ind w:left="1201" w:right="435" w:hanging="360"/>
        <w:jc w:val="left"/>
        <w:rPr>
          <w:sz w:val="21"/>
        </w:rPr>
      </w:pPr>
      <w:bookmarkStart w:name="C. Remove and replace damaged or discolo" w:id="74"/>
      <w:bookmarkEnd w:id="74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12"/>
        <w:ind w:left="0" w:firstLine="0"/>
      </w:pPr>
    </w:p>
    <w:p>
      <w:pPr>
        <w:spacing w:line="255" w:lineRule="exact" w:before="0"/>
        <w:ind w:left="113" w:right="0" w:firstLine="0"/>
        <w:jc w:val="left"/>
        <w:rPr>
          <w:b/>
          <w:sz w:val="21"/>
        </w:rPr>
      </w:pPr>
      <w:bookmarkStart w:name="Contact information:" w:id="75"/>
      <w:bookmarkEnd w:id="75"/>
      <w:r>
        <w:rPr/>
      </w:r>
      <w:r>
        <w:rPr>
          <w:b/>
          <w:sz w:val="21"/>
        </w:rPr>
        <w:t>Contact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information:</w:t>
      </w:r>
    </w:p>
    <w:p>
      <w:pPr>
        <w:spacing w:line="267" w:lineRule="exact" w:before="0"/>
        <w:ind w:left="113" w:right="0" w:firstLine="0"/>
        <w:jc w:val="left"/>
        <w:rPr>
          <w:sz w:val="22"/>
        </w:rPr>
      </w:pPr>
      <w:r>
        <w:rPr>
          <w:sz w:val="22"/>
        </w:rPr>
        <w:t>Surface</w:t>
      </w:r>
      <w:r>
        <w:rPr>
          <w:spacing w:val="6"/>
          <w:sz w:val="22"/>
        </w:rPr>
        <w:t> </w:t>
      </w:r>
      <w:r>
        <w:rPr>
          <w:spacing w:val="-2"/>
          <w:sz w:val="22"/>
        </w:rPr>
        <w:t>Materials</w:t>
      </w:r>
    </w:p>
    <w:p>
      <w:pPr>
        <w:spacing w:before="1"/>
        <w:ind w:left="113" w:right="0" w:firstLine="0"/>
        <w:jc w:val="left"/>
        <w:rPr>
          <w:sz w:val="22"/>
        </w:rPr>
      </w:pPr>
      <w:r>
        <w:rPr>
          <w:sz w:val="22"/>
        </w:rPr>
        <w:t>6655</w:t>
      </w:r>
      <w:r>
        <w:rPr>
          <w:spacing w:val="2"/>
          <w:sz w:val="22"/>
        </w:rPr>
        <w:t> </w:t>
      </w:r>
      <w:r>
        <w:rPr>
          <w:sz w:val="22"/>
        </w:rPr>
        <w:t>Parkland</w:t>
      </w:r>
      <w:r>
        <w:rPr>
          <w:spacing w:val="-3"/>
          <w:sz w:val="22"/>
        </w:rPr>
        <w:t> </w:t>
      </w:r>
      <w:r>
        <w:rPr>
          <w:sz w:val="22"/>
        </w:rPr>
        <w:t>Blvd</w:t>
      </w:r>
      <w:r>
        <w:rPr>
          <w:spacing w:val="-3"/>
          <w:sz w:val="22"/>
        </w:rPr>
        <w:t> </w:t>
      </w:r>
      <w:r>
        <w:rPr>
          <w:sz w:val="22"/>
        </w:rPr>
        <w:t>Solon,</w:t>
      </w:r>
      <w:r>
        <w:rPr>
          <w:spacing w:val="2"/>
          <w:sz w:val="22"/>
        </w:rPr>
        <w:t> </w:t>
      </w:r>
      <w:r>
        <w:rPr>
          <w:sz w:val="22"/>
        </w:rPr>
        <w:t>OH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44139</w:t>
      </w:r>
    </w:p>
    <w:p>
      <w:pPr>
        <w:spacing w:before="1"/>
        <w:ind w:left="113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1"/>
        <w:ind w:left="113" w:right="0" w:firstLine="0"/>
        <w:jc w:val="left"/>
        <w:rPr>
          <w:sz w:val="22"/>
        </w:rPr>
      </w:pPr>
      <w:hyperlink r:id="rId11">
        <w:r>
          <w:rPr>
            <w:color w:val="0000FF"/>
            <w:spacing w:val="-2"/>
            <w:sz w:val="22"/>
            <w:u w:val="single" w:color="0000FF"/>
          </w:rPr>
          <w:t>customerservice@surfacematerials.com</w:t>
        </w:r>
      </w:hyperlink>
    </w:p>
    <w:p>
      <w:pPr>
        <w:pStyle w:val="BodyText"/>
        <w:spacing w:before="245"/>
        <w:ind w:left="0" w:firstLine="0"/>
        <w:rPr>
          <w:sz w:val="22"/>
        </w:rPr>
      </w:pPr>
    </w:p>
    <w:p>
      <w:pPr>
        <w:spacing w:before="0"/>
        <w:ind w:left="120" w:right="0" w:firstLine="0"/>
        <w:jc w:val="left"/>
        <w:rPr>
          <w:b/>
          <w:sz w:val="21"/>
        </w:rPr>
      </w:pPr>
      <w:bookmarkStart w:name="END OF SECTION" w:id="76"/>
      <w:bookmarkEnd w:id="76"/>
      <w:r>
        <w:rPr/>
      </w: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pgSz w:w="12240" w:h="15840"/>
      <w:pgMar w:header="783" w:footer="1464" w:top="1540" w:bottom="166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9712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5838431</wp:posOffset>
              </wp:positionH>
              <wp:positionV relativeFrom="page">
                <wp:posOffset>9196323</wp:posOffset>
              </wp:positionV>
              <wp:extent cx="1033144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5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718994pt;margin-top:724.119995pt;width:81.350pt;height:26.7pt;mso-position-horizontal-relative:page;mso-position-vertical-relative:page;z-index:-15859200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7664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5869559</wp:posOffset>
              </wp:positionH>
              <wp:positionV relativeFrom="page">
                <wp:posOffset>9196323</wp:posOffset>
              </wp:positionV>
              <wp:extent cx="1033144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2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170013pt;margin-top:724.119995pt;width:81.350pt;height:26.7pt;mso-position-horizontal-relative:page;mso-position-vertical-relative:page;z-index:-15857152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2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5616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5837809</wp:posOffset>
              </wp:positionH>
              <wp:positionV relativeFrom="page">
                <wp:posOffset>9196323</wp:posOffset>
              </wp:positionV>
              <wp:extent cx="1033144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144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670013pt;margin-top:724.119995pt;width:81.350pt;height:26.7pt;mso-position-horizontal-relative:page;mso-position-vertical-relative:page;z-index:-15855104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60736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2718942</wp:posOffset>
              </wp:positionH>
              <wp:positionV relativeFrom="page">
                <wp:posOffset>484720</wp:posOffset>
              </wp:positionV>
              <wp:extent cx="239903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990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Side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Step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4.089996pt;margin-top:38.167pt;width:188.9pt;height:16.05pt;mso-position-horizontal-relative:page;mso-position-vertical-relative:page;z-index:-15860224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Side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Step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8688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2766415</wp:posOffset>
              </wp:positionH>
              <wp:positionV relativeFrom="page">
                <wp:posOffset>468452</wp:posOffset>
              </wp:positionV>
              <wp:extent cx="2433320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4333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Side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Step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7.828003pt;margin-top:36.886002pt;width:191.6pt;height:16.05pt;mso-position-horizontal-relative:page;mso-position-vertical-relative:page;z-index:-15858176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Side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Step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6640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2633116</wp:posOffset>
              </wp:positionH>
              <wp:positionV relativeFrom="page">
                <wp:posOffset>484720</wp:posOffset>
              </wp:positionV>
              <wp:extent cx="2399030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39903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11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Side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Step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7.332001pt;margin-top:38.167pt;width:188.9pt;height:16.05pt;mso-position-horizontal-relative:page;mso-position-vertical-relative:page;z-index:-15856128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Side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Step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0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61" w:hanging="36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282" w:hanging="287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6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3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0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6" w:hanging="2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0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20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0"/>
      <w:ind w:left="47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20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mailto:customerservice@surfacematerial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2024-04-10T15:55:04Z</dcterms:created>
  <dcterms:modified xsi:type="dcterms:W3CDTF">2024-04-10T15:55:04Z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